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230" w:tblpY="2328"/>
        <w:tblOverlap w:val="never"/>
        <w:tblW w:w="99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275"/>
        <w:gridCol w:w="675"/>
        <w:gridCol w:w="705"/>
        <w:gridCol w:w="1965"/>
        <w:gridCol w:w="4416"/>
      </w:tblGrid>
      <w:tr w14:paraId="58679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2" w:type="dxa"/>
            <w:vAlign w:val="center"/>
          </w:tcPr>
          <w:p w14:paraId="28734647">
            <w:pPr>
              <w:widowControl/>
              <w:spacing w:line="540" w:lineRule="exact"/>
              <w:jc w:val="center"/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  <w:t>序号</w:t>
            </w:r>
          </w:p>
        </w:tc>
        <w:tc>
          <w:tcPr>
            <w:tcW w:w="1275" w:type="dxa"/>
            <w:vAlign w:val="center"/>
          </w:tcPr>
          <w:p w14:paraId="6BE25C98">
            <w:pPr>
              <w:widowControl/>
              <w:spacing w:line="540" w:lineRule="exact"/>
              <w:jc w:val="center"/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项目</w:t>
            </w:r>
            <w:r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  <w:t>名称</w:t>
            </w:r>
          </w:p>
        </w:tc>
        <w:tc>
          <w:tcPr>
            <w:tcW w:w="675" w:type="dxa"/>
            <w:vAlign w:val="center"/>
          </w:tcPr>
          <w:p w14:paraId="44D3ABB9">
            <w:pPr>
              <w:widowControl/>
              <w:spacing w:line="540" w:lineRule="exact"/>
              <w:jc w:val="center"/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  <w:t>单位</w:t>
            </w:r>
          </w:p>
        </w:tc>
        <w:tc>
          <w:tcPr>
            <w:tcW w:w="705" w:type="dxa"/>
            <w:vAlign w:val="center"/>
          </w:tcPr>
          <w:p w14:paraId="05F48AC9">
            <w:pPr>
              <w:widowControl/>
              <w:spacing w:line="540" w:lineRule="exact"/>
              <w:jc w:val="center"/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  <w:t>数量</w:t>
            </w:r>
          </w:p>
        </w:tc>
        <w:tc>
          <w:tcPr>
            <w:tcW w:w="1965" w:type="dxa"/>
            <w:vAlign w:val="center"/>
          </w:tcPr>
          <w:p w14:paraId="1DC8F442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4416" w:type="dxa"/>
            <w:vAlign w:val="center"/>
          </w:tcPr>
          <w:p w14:paraId="3516537B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参数</w:t>
            </w:r>
          </w:p>
        </w:tc>
      </w:tr>
      <w:tr w14:paraId="7626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9958" w:type="dxa"/>
            <w:gridSpan w:val="6"/>
            <w:vAlign w:val="center"/>
          </w:tcPr>
          <w:p w14:paraId="14B920F1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A.自动门</w:t>
            </w:r>
          </w:p>
        </w:tc>
      </w:tr>
      <w:tr w14:paraId="77DEE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22" w:type="dxa"/>
            <w:vAlign w:val="center"/>
          </w:tcPr>
          <w:p w14:paraId="346B737E">
            <w:pPr>
              <w:widowControl/>
              <w:spacing w:line="540" w:lineRule="exact"/>
              <w:jc w:val="center"/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EA8616"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智能栅栏门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0290DF0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BBD11AA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65" w:type="dxa"/>
            <w:vAlign w:val="center"/>
          </w:tcPr>
          <w:p w14:paraId="126CDCB8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DS-K3AJ305L/Dm14</w:t>
            </w:r>
          </w:p>
        </w:tc>
        <w:tc>
          <w:tcPr>
            <w:tcW w:w="4416" w:type="dxa"/>
            <w:vAlign w:val="center"/>
          </w:tcPr>
          <w:p w14:paraId="528B21A4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1、开门方式可通过遥控器、按钮、刷卡、人脸组件等方式控制广告门开关</w:t>
            </w:r>
          </w:p>
          <w:p w14:paraId="78BBBFE9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2、支持开、关门速度,减速角度、加速度调节</w:t>
            </w:r>
          </w:p>
          <w:p w14:paraId="775295C0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3、支持关门力度、开门保持时间调节</w:t>
            </w:r>
          </w:p>
          <w:p w14:paraId="2000BB00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4、通道宽度870-1400mm可调</w:t>
            </w:r>
          </w:p>
          <w:p w14:paraId="001DBAFF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5、标配出货无雷达,遥控器出货标</w:t>
            </w:r>
          </w:p>
        </w:tc>
      </w:tr>
      <w:tr w14:paraId="1BDB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58" w:type="dxa"/>
            <w:gridSpan w:val="6"/>
            <w:vAlign w:val="center"/>
          </w:tcPr>
          <w:p w14:paraId="72C97397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B.智能卡设备</w:t>
            </w:r>
          </w:p>
        </w:tc>
      </w:tr>
      <w:tr w14:paraId="6CD44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922" w:type="dxa"/>
            <w:vAlign w:val="center"/>
          </w:tcPr>
          <w:p w14:paraId="08E6B7AE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Align w:val="center"/>
          </w:tcPr>
          <w:p w14:paraId="74EC9BA1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一卡通控制器</w:t>
            </w:r>
          </w:p>
        </w:tc>
        <w:tc>
          <w:tcPr>
            <w:tcW w:w="675" w:type="dxa"/>
            <w:vAlign w:val="center"/>
          </w:tcPr>
          <w:p w14:paraId="131BF36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05" w:type="dxa"/>
            <w:vAlign w:val="center"/>
          </w:tcPr>
          <w:p w14:paraId="0893283B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65" w:type="dxa"/>
            <w:vAlign w:val="center"/>
          </w:tcPr>
          <w:p w14:paraId="227A3866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WG2000</w:t>
            </w:r>
          </w:p>
        </w:tc>
        <w:tc>
          <w:tcPr>
            <w:tcW w:w="4416" w:type="dxa"/>
            <w:vAlign w:val="center"/>
          </w:tcPr>
          <w:p w14:paraId="3728A009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1、通讯方式:TCP/IP网络型</w:t>
            </w:r>
          </w:p>
          <w:p w14:paraId="66E30D0D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2、控制门数:双门</w:t>
            </w:r>
          </w:p>
          <w:p w14:paraId="50F0FAC9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3、可接读头:2</w:t>
            </w:r>
          </w:p>
          <w:p w14:paraId="66FAD883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4、存储注册卡:2万</w:t>
            </w:r>
          </w:p>
          <w:p w14:paraId="1393D266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5、储存记录数:10万</w:t>
            </w:r>
          </w:p>
        </w:tc>
      </w:tr>
      <w:tr w14:paraId="6DB04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22" w:type="dxa"/>
            <w:vAlign w:val="center"/>
          </w:tcPr>
          <w:p w14:paraId="76829462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75" w:type="dxa"/>
            <w:vAlign w:val="center"/>
          </w:tcPr>
          <w:p w14:paraId="15838FE6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智能读卡器</w:t>
            </w:r>
          </w:p>
        </w:tc>
        <w:tc>
          <w:tcPr>
            <w:tcW w:w="675" w:type="dxa"/>
            <w:vAlign w:val="center"/>
          </w:tcPr>
          <w:p w14:paraId="700A2D7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05" w:type="dxa"/>
            <w:vAlign w:val="center"/>
          </w:tcPr>
          <w:p w14:paraId="07EC621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65" w:type="dxa"/>
            <w:vAlign w:val="center"/>
          </w:tcPr>
          <w:p w14:paraId="5C932C5B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IC</w:t>
            </w:r>
          </w:p>
        </w:tc>
        <w:tc>
          <w:tcPr>
            <w:tcW w:w="4416" w:type="dxa"/>
            <w:vAlign w:val="center"/>
          </w:tcPr>
          <w:p w14:paraId="2FBFBDEC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0995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922" w:type="dxa"/>
            <w:vAlign w:val="center"/>
          </w:tcPr>
          <w:p w14:paraId="49F77E27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75" w:type="dxa"/>
            <w:vAlign w:val="center"/>
          </w:tcPr>
          <w:p w14:paraId="015EE32B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读卡立柱</w:t>
            </w:r>
          </w:p>
        </w:tc>
        <w:tc>
          <w:tcPr>
            <w:tcW w:w="675" w:type="dxa"/>
            <w:vAlign w:val="center"/>
          </w:tcPr>
          <w:p w14:paraId="171A549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705" w:type="dxa"/>
            <w:vAlign w:val="center"/>
          </w:tcPr>
          <w:p w14:paraId="1630283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65" w:type="dxa"/>
            <w:vAlign w:val="center"/>
          </w:tcPr>
          <w:p w14:paraId="566063F3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1.2M</w:t>
            </w:r>
          </w:p>
        </w:tc>
        <w:tc>
          <w:tcPr>
            <w:tcW w:w="4416" w:type="dxa"/>
            <w:vAlign w:val="center"/>
          </w:tcPr>
          <w:p w14:paraId="734589C4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1.2高</w:t>
            </w:r>
          </w:p>
        </w:tc>
      </w:tr>
      <w:tr w14:paraId="4CDF9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22" w:type="dxa"/>
            <w:vAlign w:val="center"/>
          </w:tcPr>
          <w:p w14:paraId="37C2296D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75" w:type="dxa"/>
            <w:vAlign w:val="center"/>
          </w:tcPr>
          <w:p w14:paraId="4E746190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补缺护栏</w:t>
            </w:r>
          </w:p>
        </w:tc>
        <w:tc>
          <w:tcPr>
            <w:tcW w:w="675" w:type="dxa"/>
            <w:vAlign w:val="center"/>
          </w:tcPr>
          <w:p w14:paraId="1240B82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203DB37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65" w:type="dxa"/>
            <w:vAlign w:val="center"/>
          </w:tcPr>
          <w:p w14:paraId="64ED0313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1.2M</w:t>
            </w:r>
          </w:p>
        </w:tc>
        <w:tc>
          <w:tcPr>
            <w:tcW w:w="4416" w:type="dxa"/>
            <w:vAlign w:val="center"/>
          </w:tcPr>
          <w:p w14:paraId="124FA3F6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1.2—1.5高</w:t>
            </w:r>
          </w:p>
        </w:tc>
      </w:tr>
      <w:tr w14:paraId="6F0F9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9958" w:type="dxa"/>
            <w:gridSpan w:val="6"/>
            <w:vAlign w:val="center"/>
          </w:tcPr>
          <w:p w14:paraId="122A1A38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C.电路材料</w:t>
            </w:r>
          </w:p>
        </w:tc>
      </w:tr>
      <w:tr w14:paraId="26D79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922" w:type="dxa"/>
            <w:vAlign w:val="center"/>
          </w:tcPr>
          <w:p w14:paraId="4EE9AC72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Align w:val="center"/>
          </w:tcPr>
          <w:p w14:paraId="6EA79A80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护套线</w:t>
            </w:r>
          </w:p>
        </w:tc>
        <w:tc>
          <w:tcPr>
            <w:tcW w:w="675" w:type="dxa"/>
            <w:vAlign w:val="center"/>
          </w:tcPr>
          <w:p w14:paraId="038D2526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6F375A9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965" w:type="dxa"/>
            <w:vAlign w:val="center"/>
          </w:tcPr>
          <w:p w14:paraId="5864D2F3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RVV2*1.0</w:t>
            </w:r>
          </w:p>
        </w:tc>
        <w:tc>
          <w:tcPr>
            <w:tcW w:w="4416" w:type="dxa"/>
            <w:vAlign w:val="center"/>
          </w:tcPr>
          <w:p w14:paraId="474BD2C6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1757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22" w:type="dxa"/>
            <w:vAlign w:val="center"/>
          </w:tcPr>
          <w:p w14:paraId="5749A485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75" w:type="dxa"/>
            <w:vAlign w:val="center"/>
          </w:tcPr>
          <w:p w14:paraId="07515F48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超五类室外网线</w:t>
            </w:r>
          </w:p>
        </w:tc>
        <w:tc>
          <w:tcPr>
            <w:tcW w:w="675" w:type="dxa"/>
            <w:vAlign w:val="center"/>
          </w:tcPr>
          <w:p w14:paraId="5265CA28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1A4F3E3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965" w:type="dxa"/>
            <w:vAlign w:val="center"/>
          </w:tcPr>
          <w:p w14:paraId="575DF5D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4*2*0.50</w:t>
            </w:r>
          </w:p>
        </w:tc>
        <w:tc>
          <w:tcPr>
            <w:tcW w:w="4416" w:type="dxa"/>
            <w:vAlign w:val="center"/>
          </w:tcPr>
          <w:p w14:paraId="75D7CBCD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7B1B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22" w:type="dxa"/>
            <w:vAlign w:val="center"/>
          </w:tcPr>
          <w:p w14:paraId="7F148E9E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75" w:type="dxa"/>
            <w:vAlign w:val="center"/>
          </w:tcPr>
          <w:p w14:paraId="3627DD77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护套线</w:t>
            </w:r>
          </w:p>
        </w:tc>
        <w:tc>
          <w:tcPr>
            <w:tcW w:w="675" w:type="dxa"/>
            <w:vAlign w:val="center"/>
          </w:tcPr>
          <w:p w14:paraId="491DD4EE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16F1607D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965" w:type="dxa"/>
            <w:vAlign w:val="center"/>
          </w:tcPr>
          <w:p w14:paraId="04107DA2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RVV4*1.0</w:t>
            </w:r>
          </w:p>
        </w:tc>
        <w:tc>
          <w:tcPr>
            <w:tcW w:w="4416" w:type="dxa"/>
            <w:vAlign w:val="center"/>
          </w:tcPr>
          <w:p w14:paraId="5D8CFF37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A63C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22" w:type="dxa"/>
            <w:vAlign w:val="center"/>
          </w:tcPr>
          <w:p w14:paraId="48A9A329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75" w:type="dxa"/>
            <w:vAlign w:val="center"/>
          </w:tcPr>
          <w:p w14:paraId="242D97C4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PVC25/线管</w:t>
            </w:r>
          </w:p>
        </w:tc>
        <w:tc>
          <w:tcPr>
            <w:tcW w:w="675" w:type="dxa"/>
            <w:vAlign w:val="center"/>
          </w:tcPr>
          <w:p w14:paraId="14EF203B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480BB43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965" w:type="dxa"/>
            <w:vAlign w:val="center"/>
          </w:tcPr>
          <w:p w14:paraId="28478E4B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PVC20</w:t>
            </w:r>
          </w:p>
        </w:tc>
        <w:tc>
          <w:tcPr>
            <w:tcW w:w="4416" w:type="dxa"/>
            <w:vAlign w:val="center"/>
          </w:tcPr>
          <w:p w14:paraId="63FEBFC3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C167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958" w:type="dxa"/>
            <w:gridSpan w:val="6"/>
            <w:vAlign w:val="center"/>
          </w:tcPr>
          <w:p w14:paraId="0DF7EDAB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D.施工及机械</w:t>
            </w:r>
          </w:p>
        </w:tc>
      </w:tr>
      <w:tr w14:paraId="0158F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22" w:type="dxa"/>
            <w:vAlign w:val="center"/>
          </w:tcPr>
          <w:p w14:paraId="3E9FF560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Align w:val="center"/>
          </w:tcPr>
          <w:p w14:paraId="29154438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施工</w:t>
            </w:r>
          </w:p>
        </w:tc>
        <w:tc>
          <w:tcPr>
            <w:tcW w:w="675" w:type="dxa"/>
            <w:vAlign w:val="center"/>
          </w:tcPr>
          <w:p w14:paraId="5546E5F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705" w:type="dxa"/>
            <w:vAlign w:val="center"/>
          </w:tcPr>
          <w:p w14:paraId="2C94553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65" w:type="dxa"/>
            <w:vAlign w:val="center"/>
          </w:tcPr>
          <w:p w14:paraId="508294E0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4416" w:type="dxa"/>
            <w:vAlign w:val="center"/>
          </w:tcPr>
          <w:p w14:paraId="6306F346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4532A23C">
      <w:pPr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设备清单：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57C60"/>
    <w:rsid w:val="0655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2026-08-14T01:00:00Z</dcterms:created>
  <dc:creator>WPS_1669687019</dc:creator>
  <cp:lastModifiedBy>WPS_1669687019</cp:lastModifiedBy>
  <dcterms:modified xsi:type="dcterms:W3CDTF">2026-08-14T01:01:06Z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C268899EC7724C9192DF45267894A060_11</vt:lpwstr>
  </property>
  <property fmtid="{D5CDD505-2E9C-101B-9397-08002B2CF9AE}" pid="4" name="KSOTemplateDocerSaveRecord">
    <vt:lpwstr>eyJoZGlkIjoiZjczNDBmODRhMzY0NTliNWJhZTNjYzk3MmJiMDU4ZDkiLCJ1c2VySWQiOiIxNDUwNjAyMTg1In0=</vt:lpwstr>
  </property>
</Properties>
</file>